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1C" w:rsidRDefault="000B40AF" w:rsidP="000B40AF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1.45pt;height:27.85pt" fillcolor="black">
            <v:shadow color="#868686"/>
            <v:textpath style="font-family:&quot;Californian FB&quot;;font-size:28pt" fitshape="t" trim="t" string="Food for Health"/>
          </v:shape>
        </w:pict>
      </w:r>
    </w:p>
    <w:p w:rsidR="000B40AF" w:rsidRDefault="000B40AF" w:rsidP="000B40AF">
      <w:pPr>
        <w:jc w:val="center"/>
        <w:rPr>
          <w:rFonts w:ascii="Californian FB" w:hAnsi="Californian FB"/>
          <w:sz w:val="32"/>
          <w:szCs w:val="32"/>
        </w:rPr>
      </w:pPr>
      <w:r w:rsidRPr="000B40AF">
        <w:rPr>
          <w:rFonts w:ascii="Californian FB" w:hAnsi="Californian FB"/>
          <w:sz w:val="32"/>
          <w:szCs w:val="32"/>
        </w:rPr>
        <w:t>A Seed to Table Class</w:t>
      </w:r>
    </w:p>
    <w:p w:rsidR="000B40AF" w:rsidRDefault="000B40AF" w:rsidP="00350C33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Food for Health presents a series of classes for parents and their children ages 8-15. These classes will take families through the steps of planting a garden from seed to preparing a meal from the harvested vegetables. These free classes will be taught by educators, gardeners, and chefs from our community. This series of classes will be held from 4:00pm-5:30 pm on Tuesday starting on May 22.</w:t>
      </w:r>
    </w:p>
    <w:p w:rsidR="000B40AF" w:rsidRDefault="000B40AF" w:rsidP="00350C33">
      <w:pPr>
        <w:spacing w:line="240" w:lineRule="auto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All classes are free and parent participation is required. To register call 920-746-</w:t>
      </w:r>
      <w:r w:rsidR="00350C33">
        <w:rPr>
          <w:rFonts w:ascii="Californian FB" w:hAnsi="Californian FB"/>
          <w:sz w:val="24"/>
          <w:szCs w:val="24"/>
        </w:rPr>
        <w:t xml:space="preserve">3592 or email: </w:t>
      </w:r>
      <w:hyperlink r:id="rId5" w:history="1">
        <w:r w:rsidR="00350C33" w:rsidRPr="007773E3">
          <w:rPr>
            <w:rStyle w:val="Hyperlink"/>
            <w:rFonts w:ascii="Californian FB" w:hAnsi="Californian FB"/>
            <w:sz w:val="24"/>
            <w:szCs w:val="24"/>
          </w:rPr>
          <w:t>FoodforHealth@ministryhealth.org</w:t>
        </w:r>
      </w:hyperlink>
      <w:r w:rsidR="00350C33">
        <w:rPr>
          <w:rFonts w:ascii="Californian FB" w:hAnsi="Californian FB"/>
          <w:sz w:val="24"/>
          <w:szCs w:val="24"/>
        </w:rPr>
        <w:t xml:space="preserve"> </w:t>
      </w:r>
    </w:p>
    <w:p w:rsidR="00350C33" w:rsidRDefault="00350C33" w:rsidP="00350C33">
      <w:pPr>
        <w:spacing w:line="240" w:lineRule="auto"/>
        <w:contextualSpacing/>
        <w:rPr>
          <w:rFonts w:ascii="Californian FB" w:hAnsi="Californian FB"/>
          <w:b/>
          <w:sz w:val="24"/>
          <w:szCs w:val="24"/>
          <w:u w:val="single"/>
        </w:rPr>
      </w:pPr>
    </w:p>
    <w:p w:rsidR="00350C33" w:rsidRPr="00350C33" w:rsidRDefault="00350C33" w:rsidP="00350C33">
      <w:pPr>
        <w:spacing w:line="240" w:lineRule="auto"/>
        <w:contextualSpacing/>
        <w:rPr>
          <w:rFonts w:ascii="Californian FB" w:hAnsi="Californian FB"/>
          <w:b/>
          <w:sz w:val="24"/>
          <w:szCs w:val="24"/>
          <w:u w:val="single"/>
        </w:rPr>
      </w:pPr>
      <w:r w:rsidRPr="00350C33">
        <w:rPr>
          <w:rFonts w:ascii="Californian FB" w:hAnsi="Californian FB"/>
          <w:b/>
          <w:sz w:val="24"/>
          <w:szCs w:val="24"/>
          <w:u w:val="single"/>
        </w:rPr>
        <w:t>Plan Your Garden Indoors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contextualSpacing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Tuesday May 22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contextualSpacing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4:00 p.m. - 5:30 p.m.</w:t>
      </w:r>
    </w:p>
    <w:p w:rsidR="00350C33" w:rsidRDefault="00350C33" w:rsidP="00350C33">
      <w:pPr>
        <w:autoSpaceDE w:val="0"/>
        <w:autoSpaceDN w:val="0"/>
        <w:adjustRightInd w:val="0"/>
        <w:spacing w:after="0" w:line="240" w:lineRule="auto"/>
        <w:contextualSpacing/>
        <w:rPr>
          <w:rFonts w:ascii="Californian FB" w:hAnsi="Californian FB" w:cs="Times New Roman"/>
          <w:iCs/>
          <w:sz w:val="24"/>
          <w:szCs w:val="24"/>
        </w:rPr>
      </w:pPr>
      <w:r w:rsidRPr="00350C33">
        <w:rPr>
          <w:rFonts w:ascii="Californian FB" w:hAnsi="Californian FB" w:cs="Times New Roman"/>
          <w:iCs/>
          <w:sz w:val="24"/>
          <w:szCs w:val="24"/>
        </w:rPr>
        <w:t>Why grow our own food? After all, isn’t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that what grocery stores are for? We will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learn about the good things that fresh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grown food can do for our bodies. Then,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we will begin planning what we will plant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in our garden and learn the basics of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starting seeds. How can a big tomato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plant grow from a tiny seed? We will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 xml:space="preserve">plant our indoor </w:t>
      </w:r>
      <w:proofErr w:type="spellStart"/>
      <w:r w:rsidRPr="00350C33">
        <w:rPr>
          <w:rFonts w:ascii="Californian FB" w:hAnsi="Californian FB" w:cs="Times New Roman"/>
          <w:iCs/>
          <w:sz w:val="24"/>
          <w:szCs w:val="24"/>
        </w:rPr>
        <w:t>microfarm</w:t>
      </w:r>
      <w:proofErr w:type="spellEnd"/>
      <w:r w:rsidRPr="00350C33">
        <w:rPr>
          <w:rFonts w:ascii="Californian FB" w:hAnsi="Californian FB" w:cs="Times New Roman"/>
          <w:iCs/>
          <w:sz w:val="24"/>
          <w:szCs w:val="24"/>
        </w:rPr>
        <w:t xml:space="preserve"> using organic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and heirloom seeds.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</w:p>
    <w:p w:rsidR="00350C33" w:rsidRDefault="00350C33" w:rsidP="00350C33">
      <w:pPr>
        <w:autoSpaceDE w:val="0"/>
        <w:autoSpaceDN w:val="0"/>
        <w:adjustRightInd w:val="0"/>
        <w:spacing w:after="0" w:line="240" w:lineRule="auto"/>
        <w:contextualSpacing/>
        <w:rPr>
          <w:rFonts w:ascii="Californian FB" w:hAnsi="Californian FB" w:cs="Times New Roman"/>
          <w:iCs/>
          <w:sz w:val="24"/>
          <w:szCs w:val="24"/>
        </w:rPr>
      </w:pP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350C33">
        <w:rPr>
          <w:rFonts w:ascii="Californian FB" w:hAnsi="Californian FB" w:cs="Arial"/>
          <w:b/>
          <w:bCs/>
          <w:sz w:val="24"/>
          <w:szCs w:val="24"/>
          <w:u w:val="single"/>
        </w:rPr>
        <w:t>Plant Your Garden Outdoors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Tuesday June 5 &amp; 19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4:00 p.m. - 5:30 p.m.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  <w:r w:rsidRPr="00350C33">
        <w:rPr>
          <w:rFonts w:ascii="Californian FB" w:hAnsi="Californian FB" w:cs="Times New Roman"/>
          <w:iCs/>
          <w:sz w:val="24"/>
          <w:szCs w:val="24"/>
        </w:rPr>
        <w:t>In June, it’s time to plant. We will plant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in the Food for Health plot at The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Community’s Garden. We will learn how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often our plants need water and how to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keep our plants healthy.</w:t>
      </w:r>
    </w:p>
    <w:p w:rsid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350C33">
        <w:rPr>
          <w:rFonts w:ascii="Californian FB" w:hAnsi="Californian FB" w:cs="Arial"/>
          <w:b/>
          <w:bCs/>
          <w:sz w:val="24"/>
          <w:szCs w:val="24"/>
          <w:u w:val="single"/>
        </w:rPr>
        <w:t>Grow Your Garden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Tuesday July 17 &amp; 31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4:00 p.m. - 5:30 p.m.</w:t>
      </w:r>
    </w:p>
    <w:p w:rsid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  <w:r w:rsidRPr="00350C33">
        <w:rPr>
          <w:rFonts w:ascii="Californian FB" w:hAnsi="Californian FB" w:cs="Times New Roman"/>
          <w:iCs/>
          <w:sz w:val="24"/>
          <w:szCs w:val="24"/>
        </w:rPr>
        <w:t>In July, we will continue to care for our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gardens, making sure they stay healthy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and happy. We will learn about the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necessary role of bees in growing plants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and how to identify bugs as garden pests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or garden allies.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350C33">
        <w:rPr>
          <w:rFonts w:ascii="Californian FB" w:hAnsi="Californian FB" w:cs="Arial"/>
          <w:b/>
          <w:bCs/>
          <w:sz w:val="24"/>
          <w:szCs w:val="24"/>
          <w:u w:val="single"/>
        </w:rPr>
        <w:t>Harvest Your Garden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Tuesday August 7 &amp; 21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4:00 p.m. - 5:30 p.m.</w:t>
      </w:r>
    </w:p>
    <w:p w:rsid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  <w:r w:rsidRPr="00350C33">
        <w:rPr>
          <w:rFonts w:ascii="Californian FB" w:hAnsi="Californian FB" w:cs="Times New Roman"/>
          <w:iCs/>
          <w:sz w:val="24"/>
          <w:szCs w:val="24"/>
        </w:rPr>
        <w:t>In August, we will learn to recognize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when our plants are ready to harvest.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We can begin tasting what we have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taken from seed to table. In late August,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we will begin our cooking lessons in the</w:t>
      </w:r>
      <w:r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NWTC kitchens.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350C33">
        <w:rPr>
          <w:rFonts w:ascii="Californian FB" w:hAnsi="Californian FB" w:cs="Arial"/>
          <w:b/>
          <w:bCs/>
          <w:sz w:val="24"/>
          <w:szCs w:val="24"/>
          <w:u w:val="single"/>
        </w:rPr>
        <w:t>Eat Your Garden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Tuesday September 4, 18 &amp; October 2</w:t>
      </w:r>
    </w:p>
    <w:p w:rsidR="00350C33" w:rsidRP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350C33">
        <w:rPr>
          <w:rFonts w:ascii="Californian FB" w:hAnsi="Californian FB" w:cs="Arial"/>
          <w:b/>
          <w:bCs/>
          <w:sz w:val="24"/>
          <w:szCs w:val="24"/>
        </w:rPr>
        <w:t>4:00 p.m. - 5:30 p.m.</w:t>
      </w:r>
    </w:p>
    <w:p w:rsidR="00350C33" w:rsidRDefault="00350C3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  <w:r w:rsidRPr="00350C33">
        <w:rPr>
          <w:rFonts w:ascii="Californian FB" w:hAnsi="Californian FB" w:cs="Times New Roman"/>
          <w:iCs/>
          <w:sz w:val="24"/>
          <w:szCs w:val="24"/>
        </w:rPr>
        <w:lastRenderedPageBreak/>
        <w:t>September is the time to put on our aprons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and learn how to cook what we have grown.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Chef Steve and friends will help us learn to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plan and then prepare sumptuous fresh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meals using all of the food from our garden.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We will also be learning about saving seeds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for future planting and how to preserve</w:t>
      </w:r>
      <w:r w:rsidR="00006263">
        <w:rPr>
          <w:rFonts w:ascii="Californian FB" w:hAnsi="Californian FB" w:cs="Times New Roman"/>
          <w:iCs/>
          <w:sz w:val="24"/>
          <w:szCs w:val="24"/>
        </w:rPr>
        <w:t xml:space="preserve"> </w:t>
      </w:r>
      <w:r w:rsidRPr="00350C33">
        <w:rPr>
          <w:rFonts w:ascii="Californian FB" w:hAnsi="Californian FB" w:cs="Times New Roman"/>
          <w:iCs/>
          <w:sz w:val="24"/>
          <w:szCs w:val="24"/>
        </w:rPr>
        <w:t>foods safely</w:t>
      </w:r>
    </w:p>
    <w:p w:rsidR="00006263" w:rsidRDefault="0000626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24"/>
          <w:szCs w:val="24"/>
        </w:rPr>
      </w:pPr>
    </w:p>
    <w:p w:rsidR="00006263" w:rsidRPr="00DA6A0D" w:rsidRDefault="0000626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iCs/>
          <w:sz w:val="36"/>
          <w:szCs w:val="36"/>
        </w:rPr>
      </w:pPr>
      <w:r w:rsidRPr="00DA6A0D">
        <w:rPr>
          <w:rFonts w:ascii="Californian FB" w:hAnsi="Californian FB" w:cs="Times New Roman"/>
          <w:iCs/>
          <w:sz w:val="36"/>
          <w:szCs w:val="36"/>
        </w:rPr>
        <w:t>Sponsored by:</w:t>
      </w:r>
    </w:p>
    <w:p w:rsidR="00006263" w:rsidRDefault="00006263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1104900"/>
            <wp:effectExtent l="19050" t="0" r="0" b="0"/>
            <wp:docPr id="3" name="il_fi" descr="http://altrusaofdoorcounty.org/media/AA/AH/altrusaofdoorcounty-org/images/8593643/main/altrusa_logo_new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trusaofdoorcounty.org/media/AA/AH/altrusaofdoorcounty-org/images/8593643/main/altrusa_logo_new_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445010"/>
            <wp:effectExtent l="19050" t="0" r="0" b="0"/>
            <wp:docPr id="6" name="il_fi" descr="http://watermonitoring.uwex.edu/images/level2/UWE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termonitoring.uwex.edu/images/level2/UWEX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5" cy="4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63" w:rsidRDefault="00DA6A0D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524125" cy="859567"/>
            <wp:effectExtent l="19050" t="0" r="9525" b="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61" cy="86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  <w:u w:val="single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1068941"/>
            <wp:effectExtent l="19050" t="0" r="0" b="0"/>
            <wp:docPr id="1" name="il_fi" descr="http://www.sturgeonbay.net/images/uploads/businesses/profile/Ministry-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rgeonbay.net/images/uploads/businesses/profile/Ministry-logo_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22" cy="106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  <w:u w:val="single"/>
        </w:rPr>
        <w:t xml:space="preserve">             </w:t>
      </w:r>
    </w:p>
    <w:p w:rsidR="00DA6A0D" w:rsidRPr="00350C33" w:rsidRDefault="00DA6A0D" w:rsidP="00350C33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  <w:u w:val="single"/>
        </w:rPr>
      </w:pPr>
    </w:p>
    <w:sectPr w:rsidR="00DA6A0D" w:rsidRPr="00350C33" w:rsidSect="00DA6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B40AF"/>
    <w:rsid w:val="00006263"/>
    <w:rsid w:val="0006451C"/>
    <w:rsid w:val="000B40AF"/>
    <w:rsid w:val="001C57CF"/>
    <w:rsid w:val="00350C33"/>
    <w:rsid w:val="00DA6A0D"/>
    <w:rsid w:val="00D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FoodforHealth@ministryhealth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F24C3-A055-48AB-943C-FC6FF2F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Schroeder</dc:creator>
  <cp:lastModifiedBy>Carmen Schroeder</cp:lastModifiedBy>
  <cp:revision>1</cp:revision>
  <dcterms:created xsi:type="dcterms:W3CDTF">2012-03-23T18:58:00Z</dcterms:created>
  <dcterms:modified xsi:type="dcterms:W3CDTF">2012-03-23T19:36:00Z</dcterms:modified>
</cp:coreProperties>
</file>